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87D" w:rsidRDefault="004C7550" w:rsidP="0045083C">
      <w:pPr>
        <w:numPr>
          <w:ilvl w:val="0"/>
          <w:numId w:val="7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On 4 December 2008, the Government released exposure drafts of the Right to Information Bill, the Right to Information Regulation and the Information Privacy Bill 2009.  The draft </w:t>
      </w:r>
      <w:r w:rsidR="00B861F6">
        <w:rPr>
          <w:rFonts w:ascii="Arial" w:hAnsi="Arial" w:cs="Arial"/>
          <w:bCs/>
          <w:spacing w:val="-3"/>
          <w:sz w:val="22"/>
          <w:szCs w:val="22"/>
        </w:rPr>
        <w:t xml:space="preserve">Bills were released for public consultation for a period of almost four months until 31 March 2009.  </w:t>
      </w:r>
    </w:p>
    <w:p w:rsidR="004C7550" w:rsidRDefault="004C7550" w:rsidP="0045083C">
      <w:pPr>
        <w:numPr>
          <w:ilvl w:val="0"/>
          <w:numId w:val="7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Bills implement recommendations of the review of the operation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bCs/>
          <w:spacing w:val="-3"/>
          <w:sz w:val="22"/>
          <w:szCs w:val="22"/>
        </w:rPr>
        <w:t xml:space="preserve">’s </w:t>
      </w:r>
      <w:r w:rsidRPr="004C7550">
        <w:rPr>
          <w:rFonts w:ascii="Arial" w:hAnsi="Arial" w:cs="Arial"/>
          <w:bCs/>
          <w:i/>
          <w:spacing w:val="-3"/>
          <w:sz w:val="22"/>
          <w:szCs w:val="22"/>
        </w:rPr>
        <w:t>Freedom of Information Act 1992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undertaken by an Independent Review Panel chaired by Dr David Solomon (the </w:t>
      </w:r>
      <w:r w:rsidRPr="004C7550">
        <w:rPr>
          <w:rFonts w:ascii="Arial" w:hAnsi="Arial" w:cs="Arial"/>
          <w:bCs/>
          <w:spacing w:val="-3"/>
          <w:sz w:val="22"/>
          <w:szCs w:val="22"/>
        </w:rPr>
        <w:t>Right to Information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Report). </w:t>
      </w:r>
    </w:p>
    <w:p w:rsidR="004C7550" w:rsidRPr="00A527A5" w:rsidRDefault="004C7550" w:rsidP="0045083C">
      <w:pPr>
        <w:numPr>
          <w:ilvl w:val="0"/>
          <w:numId w:val="7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Government has previously announced its commitment to the introduction of new legislation to replace the 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Freedom of Information Act 1992 </w:t>
      </w:r>
      <w:r>
        <w:rPr>
          <w:rFonts w:ascii="Arial" w:hAnsi="Arial" w:cs="Arial"/>
          <w:bCs/>
          <w:spacing w:val="-3"/>
          <w:sz w:val="22"/>
          <w:szCs w:val="22"/>
        </w:rPr>
        <w:t>in mid-2009.</w:t>
      </w:r>
    </w:p>
    <w:p w:rsidR="004C7550" w:rsidRDefault="004C7550" w:rsidP="0045083C">
      <w:pPr>
        <w:numPr>
          <w:ilvl w:val="0"/>
          <w:numId w:val="7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C7550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introduction into the Legislative Assembly of the Right to Information Bill 2009 and the Information Privacy Bill 2009.  </w:t>
      </w:r>
    </w:p>
    <w:p w:rsidR="002E287D" w:rsidRPr="00C07656" w:rsidRDefault="002E287D" w:rsidP="002E287D">
      <w:pPr>
        <w:jc w:val="both"/>
        <w:rPr>
          <w:rFonts w:ascii="Arial" w:hAnsi="Arial" w:cs="Arial"/>
          <w:sz w:val="22"/>
          <w:szCs w:val="22"/>
        </w:rPr>
      </w:pPr>
    </w:p>
    <w:p w:rsidR="002E287D" w:rsidRPr="00C07656" w:rsidRDefault="002E287D" w:rsidP="0045083C">
      <w:pPr>
        <w:keepNext/>
        <w:numPr>
          <w:ilvl w:val="0"/>
          <w:numId w:val="7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160613" w:rsidRDefault="006A7203" w:rsidP="0045083C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B861F6" w:rsidRPr="00FB2F51">
          <w:rPr>
            <w:rStyle w:val="Hyperlink"/>
            <w:rFonts w:ascii="Arial" w:hAnsi="Arial" w:cs="Arial"/>
            <w:sz w:val="22"/>
            <w:szCs w:val="22"/>
          </w:rPr>
          <w:t>Right to Information Bill 2009</w:t>
        </w:r>
      </w:hyperlink>
      <w:r w:rsidR="00B861F6">
        <w:rPr>
          <w:rFonts w:ascii="Arial" w:hAnsi="Arial" w:cs="Arial"/>
          <w:sz w:val="22"/>
          <w:szCs w:val="22"/>
        </w:rPr>
        <w:t xml:space="preserve"> </w:t>
      </w:r>
    </w:p>
    <w:p w:rsidR="00B861F6" w:rsidRDefault="006A7203" w:rsidP="0045083C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160613" w:rsidRPr="00FB2F51">
          <w:rPr>
            <w:rStyle w:val="Hyperlink"/>
            <w:rFonts w:ascii="Arial" w:hAnsi="Arial" w:cs="Arial"/>
            <w:sz w:val="22"/>
            <w:szCs w:val="22"/>
          </w:rPr>
          <w:t>Right to Information Bill</w:t>
        </w:r>
        <w:r w:rsidR="00B861F6" w:rsidRPr="00FB2F51">
          <w:rPr>
            <w:rStyle w:val="Hyperlink"/>
            <w:rFonts w:ascii="Arial" w:hAnsi="Arial" w:cs="Arial"/>
            <w:sz w:val="22"/>
            <w:szCs w:val="22"/>
          </w:rPr>
          <w:t xml:space="preserve"> Explanatory Notes</w:t>
        </w:r>
      </w:hyperlink>
    </w:p>
    <w:p w:rsidR="00160613" w:rsidRDefault="006A7203" w:rsidP="0045083C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9" w:history="1">
        <w:r w:rsidR="00B861F6" w:rsidRPr="00FB2F51">
          <w:rPr>
            <w:rStyle w:val="Hyperlink"/>
            <w:rFonts w:ascii="Arial" w:hAnsi="Arial" w:cs="Arial"/>
            <w:sz w:val="22"/>
            <w:szCs w:val="22"/>
          </w:rPr>
          <w:t>Information Privacy Bill 2009</w:t>
        </w:r>
      </w:hyperlink>
      <w:r w:rsidR="00B861F6">
        <w:rPr>
          <w:rFonts w:ascii="Arial" w:hAnsi="Arial" w:cs="Arial"/>
          <w:sz w:val="22"/>
          <w:szCs w:val="22"/>
        </w:rPr>
        <w:t xml:space="preserve"> </w:t>
      </w:r>
    </w:p>
    <w:p w:rsidR="002E287D" w:rsidRDefault="006A7203" w:rsidP="0045083C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160613" w:rsidRPr="00FB2F51">
          <w:rPr>
            <w:rStyle w:val="Hyperlink"/>
            <w:rFonts w:ascii="Arial" w:hAnsi="Arial" w:cs="Arial"/>
            <w:sz w:val="22"/>
            <w:szCs w:val="22"/>
          </w:rPr>
          <w:t xml:space="preserve">Information Privacy Bill </w:t>
        </w:r>
        <w:r w:rsidR="00B861F6" w:rsidRPr="00FB2F51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:rsidR="002E287D" w:rsidRPr="00C07656" w:rsidRDefault="002E287D" w:rsidP="002E287D">
      <w:pPr>
        <w:rPr>
          <w:rFonts w:ascii="Arial" w:hAnsi="Arial" w:cs="Arial"/>
          <w:sz w:val="22"/>
          <w:szCs w:val="22"/>
        </w:rPr>
      </w:pPr>
    </w:p>
    <w:sectPr w:rsidR="002E287D" w:rsidRPr="00C07656" w:rsidSect="00B46A4E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1418" w:right="851" w:bottom="1191" w:left="1985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5FB" w:rsidRDefault="000F45FB">
      <w:r>
        <w:separator/>
      </w:r>
    </w:p>
  </w:endnote>
  <w:endnote w:type="continuationSeparator" w:id="0">
    <w:p w:rsidR="000F45FB" w:rsidRDefault="000F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7F" w:rsidRPr="001141E1" w:rsidRDefault="00DD477F" w:rsidP="00B46A4E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5FB" w:rsidRDefault="000F45FB">
      <w:r>
        <w:separator/>
      </w:r>
    </w:p>
  </w:footnote>
  <w:footnote w:type="continuationSeparator" w:id="0">
    <w:p w:rsidR="000F45FB" w:rsidRDefault="000F4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7F" w:rsidRDefault="00DD47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7F" w:rsidRPr="000400F9" w:rsidRDefault="0024523A" w:rsidP="00B46A4E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477F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DD477F">
      <w:rPr>
        <w:rFonts w:ascii="Arial" w:hAnsi="Arial" w:cs="Arial"/>
        <w:b/>
        <w:sz w:val="22"/>
        <w:szCs w:val="22"/>
        <w:u w:val="single"/>
      </w:rPr>
      <w:t>month year</w:t>
    </w:r>
  </w:p>
  <w:p w:rsidR="00DD477F" w:rsidRDefault="00DD477F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DD477F" w:rsidRDefault="00DD477F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DD477F" w:rsidRPr="00F10DF9" w:rsidRDefault="00DD477F" w:rsidP="00B46A4E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7F" w:rsidRPr="000400F9" w:rsidRDefault="0024523A" w:rsidP="00B46A4E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477F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DD477F">
      <w:rPr>
        <w:rFonts w:ascii="Arial" w:hAnsi="Arial" w:cs="Arial"/>
        <w:b/>
        <w:sz w:val="22"/>
        <w:szCs w:val="22"/>
        <w:u w:val="single"/>
      </w:rPr>
      <w:t>May 2009</w:t>
    </w:r>
  </w:p>
  <w:p w:rsidR="00DD477F" w:rsidRDefault="00DD477F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Right to Information Bill 2009 and Information Privacy Bill 2009</w:t>
    </w:r>
  </w:p>
  <w:p w:rsidR="00DD477F" w:rsidRDefault="00DD477F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 and Minister for the Arts</w:t>
    </w:r>
  </w:p>
  <w:p w:rsidR="00DD477F" w:rsidRPr="00F10DF9" w:rsidRDefault="00DD477F" w:rsidP="00B46A4E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C72B6BC"/>
    <w:lvl w:ilvl="0">
      <w:numFmt w:val="bullet"/>
      <w:lvlText w:val="*"/>
      <w:lvlJc w:val="left"/>
    </w:lvl>
  </w:abstractNum>
  <w:abstractNum w:abstractNumId="1" w15:restartNumberingAfterBreak="0">
    <w:nsid w:val="00A56001"/>
    <w:multiLevelType w:val="multilevel"/>
    <w:tmpl w:val="39920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EB06BE"/>
    <w:multiLevelType w:val="hybridMultilevel"/>
    <w:tmpl w:val="9F30A660"/>
    <w:lvl w:ilvl="0" w:tplc="961EA0BC"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  <w:sz w:val="23"/>
      </w:rPr>
    </w:lvl>
    <w:lvl w:ilvl="1" w:tplc="04090003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3" w15:restartNumberingAfterBreak="0">
    <w:nsid w:val="14B47597"/>
    <w:multiLevelType w:val="multilevel"/>
    <w:tmpl w:val="A222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A84D90"/>
    <w:multiLevelType w:val="hybridMultilevel"/>
    <w:tmpl w:val="95DC8A0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8A3063"/>
    <w:multiLevelType w:val="hybridMultilevel"/>
    <w:tmpl w:val="2AA20CAA"/>
    <w:lvl w:ilvl="0" w:tplc="3B5E0492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FE64BBD"/>
    <w:multiLevelType w:val="multilevel"/>
    <w:tmpl w:val="2AA20CAA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977A95"/>
    <w:multiLevelType w:val="hybridMultilevel"/>
    <w:tmpl w:val="E1DA126E"/>
    <w:lvl w:ilvl="0" w:tplc="996C34B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4"/>
        <w:szCs w:val="24"/>
      </w:rPr>
    </w:lvl>
    <w:lvl w:ilvl="1" w:tplc="B7A0238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 w15:restartNumberingAfterBreak="0">
    <w:nsid w:val="38607599"/>
    <w:multiLevelType w:val="multilevel"/>
    <w:tmpl w:val="5DA856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F2450C"/>
    <w:multiLevelType w:val="hybridMultilevel"/>
    <w:tmpl w:val="4EEAE90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191839"/>
    <w:multiLevelType w:val="hybridMultilevel"/>
    <w:tmpl w:val="13E8FBB2"/>
    <w:lvl w:ilvl="0" w:tplc="CA76A2AC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43497"/>
    <w:multiLevelType w:val="hybridMultilevel"/>
    <w:tmpl w:val="E7BA8A3A"/>
    <w:lvl w:ilvl="0" w:tplc="378C6CCA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Times New Roman" w:hAnsi="Times New Roman" w:cs="Times New Roman" w:hint="default"/>
        <w:b w:val="0"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</w:rPr>
    </w:lvl>
    <w:lvl w:ilvl="2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  <w:b w:val="0"/>
        <w:i w:val="0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i w:val="0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F926B07"/>
    <w:multiLevelType w:val="multilevel"/>
    <w:tmpl w:val="01383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FFD7061"/>
    <w:multiLevelType w:val="hybridMultilevel"/>
    <w:tmpl w:val="1C0085DA"/>
    <w:lvl w:ilvl="0" w:tplc="996C34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8BF5777"/>
    <w:multiLevelType w:val="hybridMultilevel"/>
    <w:tmpl w:val="5DA856A0"/>
    <w:lvl w:ilvl="0" w:tplc="9FFC2CA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0D10AB"/>
    <w:multiLevelType w:val="multilevel"/>
    <w:tmpl w:val="EDCE9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DCD4EA4"/>
    <w:multiLevelType w:val="multilevel"/>
    <w:tmpl w:val="95DC8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11718E"/>
    <w:multiLevelType w:val="hybridMultilevel"/>
    <w:tmpl w:val="5DB8DE66"/>
    <w:lvl w:ilvl="0" w:tplc="F018683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0"/>
        <w:szCs w:val="20"/>
      </w:rPr>
    </w:lvl>
    <w:lvl w:ilvl="1" w:tplc="B7A0238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1" w15:restartNumberingAfterBreak="0">
    <w:nsid w:val="67B97961"/>
    <w:multiLevelType w:val="hybridMultilevel"/>
    <w:tmpl w:val="C2969710"/>
    <w:lvl w:ilvl="0" w:tplc="F018683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0"/>
        <w:szCs w:val="20"/>
      </w:rPr>
    </w:lvl>
    <w:lvl w:ilvl="1" w:tplc="B7A0238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2" w15:restartNumberingAfterBreak="0">
    <w:nsid w:val="69A35C48"/>
    <w:multiLevelType w:val="hybridMultilevel"/>
    <w:tmpl w:val="DD7C83B8"/>
    <w:lvl w:ilvl="0" w:tplc="CA76A2AC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A1B99"/>
    <w:multiLevelType w:val="hybridMultilevel"/>
    <w:tmpl w:val="D4C4F9D6"/>
    <w:lvl w:ilvl="0" w:tplc="996C34B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4"/>
        <w:szCs w:val="24"/>
      </w:rPr>
    </w:lvl>
    <w:lvl w:ilvl="1" w:tplc="B7A0238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4" w15:restartNumberingAfterBreak="0">
    <w:nsid w:val="72DD5FEA"/>
    <w:multiLevelType w:val="multilevel"/>
    <w:tmpl w:val="9C60AE34"/>
    <w:lvl w:ilvl="0">
      <w:start w:val="1"/>
      <w:numFmt w:val="decimal"/>
      <w:pStyle w:val="Style2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>
      <w:start w:val="1"/>
      <w:numFmt w:val="bullet"/>
      <w:lvlRestart w:val="0"/>
      <w:pStyle w:val="bulletpoin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 w:val="0"/>
        <w:i w:val="0"/>
      </w:rPr>
    </w:lvl>
    <w:lvl w:ilvl="2">
      <w:start w:val="1"/>
      <w:numFmt w:val="bullet"/>
      <w:lvlRestart w:val="0"/>
      <w:pStyle w:val="dashpoint"/>
      <w:lvlText w:val="–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041"/>
        </w:tabs>
        <w:ind w:left="2041" w:hanging="907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134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5BE4382"/>
    <w:multiLevelType w:val="hybridMultilevel"/>
    <w:tmpl w:val="013835F2"/>
    <w:lvl w:ilvl="0" w:tplc="ED5C8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661B35"/>
    <w:multiLevelType w:val="hybridMultilevel"/>
    <w:tmpl w:val="4F0E57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26922E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000000"/>
        <w:sz w:val="23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772ED9"/>
    <w:multiLevelType w:val="multilevel"/>
    <w:tmpl w:val="E1DA126E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auto"/>
        <w:sz w:val="23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26"/>
  </w:num>
  <w:num w:numId="5">
    <w:abstractNumId w:val="12"/>
  </w:num>
  <w:num w:numId="6">
    <w:abstractNumId w:val="6"/>
  </w:num>
  <w:num w:numId="7">
    <w:abstractNumId w:val="30"/>
  </w:num>
  <w:num w:numId="8">
    <w:abstractNumId w:val="27"/>
  </w:num>
  <w:num w:numId="9">
    <w:abstractNumId w:val="11"/>
  </w:num>
  <w:num w:numId="10">
    <w:abstractNumId w:val="16"/>
  </w:num>
  <w:num w:numId="11">
    <w:abstractNumId w:val="20"/>
  </w:num>
  <w:num w:numId="12">
    <w:abstractNumId w:val="24"/>
  </w:num>
  <w:num w:numId="13">
    <w:abstractNumId w:val="2"/>
  </w:num>
  <w:num w:numId="14">
    <w:abstractNumId w:val="23"/>
  </w:num>
  <w:num w:numId="15">
    <w:abstractNumId w:val="9"/>
  </w:num>
  <w:num w:numId="16">
    <w:abstractNumId w:val="29"/>
  </w:num>
  <w:num w:numId="17">
    <w:abstractNumId w:val="21"/>
  </w:num>
  <w:num w:numId="18">
    <w:abstractNumId w:val="14"/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24"/>
  </w:num>
  <w:num w:numId="21">
    <w:abstractNumId w:val="22"/>
  </w:num>
  <w:num w:numId="22">
    <w:abstractNumId w:val="13"/>
  </w:num>
  <w:num w:numId="23">
    <w:abstractNumId w:val="4"/>
  </w:num>
  <w:num w:numId="24">
    <w:abstractNumId w:val="19"/>
  </w:num>
  <w:num w:numId="25">
    <w:abstractNumId w:val="5"/>
  </w:num>
  <w:num w:numId="26">
    <w:abstractNumId w:val="7"/>
  </w:num>
  <w:num w:numId="27">
    <w:abstractNumId w:val="17"/>
  </w:num>
  <w:num w:numId="28">
    <w:abstractNumId w:val="10"/>
  </w:num>
  <w:num w:numId="29">
    <w:abstractNumId w:val="18"/>
  </w:num>
  <w:num w:numId="30">
    <w:abstractNumId w:val="1"/>
  </w:num>
  <w:num w:numId="31">
    <w:abstractNumId w:val="3"/>
  </w:num>
  <w:num w:numId="32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0E"/>
    <w:rsid w:val="00014CDC"/>
    <w:rsid w:val="000202C2"/>
    <w:rsid w:val="00022749"/>
    <w:rsid w:val="000306AE"/>
    <w:rsid w:val="00035282"/>
    <w:rsid w:val="00040D10"/>
    <w:rsid w:val="00041E85"/>
    <w:rsid w:val="000455EC"/>
    <w:rsid w:val="0005118C"/>
    <w:rsid w:val="00052362"/>
    <w:rsid w:val="000534FA"/>
    <w:rsid w:val="00054BBC"/>
    <w:rsid w:val="0005520C"/>
    <w:rsid w:val="000555BE"/>
    <w:rsid w:val="00060480"/>
    <w:rsid w:val="00081794"/>
    <w:rsid w:val="000851A4"/>
    <w:rsid w:val="00097487"/>
    <w:rsid w:val="000B067D"/>
    <w:rsid w:val="000C24F1"/>
    <w:rsid w:val="000C2B0D"/>
    <w:rsid w:val="000E20D0"/>
    <w:rsid w:val="000F1481"/>
    <w:rsid w:val="000F45FB"/>
    <w:rsid w:val="00130895"/>
    <w:rsid w:val="001516F2"/>
    <w:rsid w:val="00152B45"/>
    <w:rsid w:val="00155B4A"/>
    <w:rsid w:val="00160613"/>
    <w:rsid w:val="001621B2"/>
    <w:rsid w:val="00163B22"/>
    <w:rsid w:val="00177301"/>
    <w:rsid w:val="00177417"/>
    <w:rsid w:val="00180890"/>
    <w:rsid w:val="00180EDB"/>
    <w:rsid w:val="00186FC3"/>
    <w:rsid w:val="00187946"/>
    <w:rsid w:val="001A4B9B"/>
    <w:rsid w:val="001B1C65"/>
    <w:rsid w:val="001B2753"/>
    <w:rsid w:val="001C4C74"/>
    <w:rsid w:val="001C5C47"/>
    <w:rsid w:val="001E53CD"/>
    <w:rsid w:val="001F02E8"/>
    <w:rsid w:val="0020093C"/>
    <w:rsid w:val="002044F4"/>
    <w:rsid w:val="002052B1"/>
    <w:rsid w:val="00206083"/>
    <w:rsid w:val="00225F0E"/>
    <w:rsid w:val="00234E78"/>
    <w:rsid w:val="0024523A"/>
    <w:rsid w:val="00247335"/>
    <w:rsid w:val="00251A9A"/>
    <w:rsid w:val="0025291D"/>
    <w:rsid w:val="00252E60"/>
    <w:rsid w:val="00253CF2"/>
    <w:rsid w:val="002676EC"/>
    <w:rsid w:val="0028041D"/>
    <w:rsid w:val="002806B7"/>
    <w:rsid w:val="00281FBC"/>
    <w:rsid w:val="00283802"/>
    <w:rsid w:val="00285A76"/>
    <w:rsid w:val="00287A4E"/>
    <w:rsid w:val="00291B3D"/>
    <w:rsid w:val="0029289D"/>
    <w:rsid w:val="00293161"/>
    <w:rsid w:val="0029502A"/>
    <w:rsid w:val="002A3D8E"/>
    <w:rsid w:val="002A504C"/>
    <w:rsid w:val="002B02FD"/>
    <w:rsid w:val="002B34B1"/>
    <w:rsid w:val="002B7A82"/>
    <w:rsid w:val="002C7F03"/>
    <w:rsid w:val="002D4245"/>
    <w:rsid w:val="002E287D"/>
    <w:rsid w:val="003046FE"/>
    <w:rsid w:val="00310F46"/>
    <w:rsid w:val="00312AA0"/>
    <w:rsid w:val="00327C2B"/>
    <w:rsid w:val="00330F0F"/>
    <w:rsid w:val="003377A9"/>
    <w:rsid w:val="003424CB"/>
    <w:rsid w:val="00352E6C"/>
    <w:rsid w:val="00355094"/>
    <w:rsid w:val="00360FD6"/>
    <w:rsid w:val="00361B46"/>
    <w:rsid w:val="00362B2A"/>
    <w:rsid w:val="003763DC"/>
    <w:rsid w:val="003846CF"/>
    <w:rsid w:val="00391FC9"/>
    <w:rsid w:val="00392ABB"/>
    <w:rsid w:val="00393B10"/>
    <w:rsid w:val="003964C8"/>
    <w:rsid w:val="003A4B82"/>
    <w:rsid w:val="003B3882"/>
    <w:rsid w:val="003B5022"/>
    <w:rsid w:val="003B642F"/>
    <w:rsid w:val="003C73A6"/>
    <w:rsid w:val="003E78F5"/>
    <w:rsid w:val="003F4A11"/>
    <w:rsid w:val="004000AB"/>
    <w:rsid w:val="004019A0"/>
    <w:rsid w:val="004215B8"/>
    <w:rsid w:val="00433462"/>
    <w:rsid w:val="004367D0"/>
    <w:rsid w:val="00437851"/>
    <w:rsid w:val="0045083C"/>
    <w:rsid w:val="00451A6D"/>
    <w:rsid w:val="00454ED3"/>
    <w:rsid w:val="0045700A"/>
    <w:rsid w:val="00457836"/>
    <w:rsid w:val="004635C1"/>
    <w:rsid w:val="0046372B"/>
    <w:rsid w:val="00485E0A"/>
    <w:rsid w:val="0049354A"/>
    <w:rsid w:val="004A2EA8"/>
    <w:rsid w:val="004B5D42"/>
    <w:rsid w:val="004C565F"/>
    <w:rsid w:val="004C5A54"/>
    <w:rsid w:val="004C7550"/>
    <w:rsid w:val="004D2FF9"/>
    <w:rsid w:val="004F6B9C"/>
    <w:rsid w:val="00500301"/>
    <w:rsid w:val="005121DC"/>
    <w:rsid w:val="00515706"/>
    <w:rsid w:val="0052099B"/>
    <w:rsid w:val="005213EB"/>
    <w:rsid w:val="00522272"/>
    <w:rsid w:val="00523DC5"/>
    <w:rsid w:val="00525236"/>
    <w:rsid w:val="00540C7B"/>
    <w:rsid w:val="00541564"/>
    <w:rsid w:val="005535C5"/>
    <w:rsid w:val="00556937"/>
    <w:rsid w:val="00560F27"/>
    <w:rsid w:val="0056466F"/>
    <w:rsid w:val="00575940"/>
    <w:rsid w:val="00591C4E"/>
    <w:rsid w:val="00592BD5"/>
    <w:rsid w:val="00595143"/>
    <w:rsid w:val="0059637D"/>
    <w:rsid w:val="005A206D"/>
    <w:rsid w:val="005A2C11"/>
    <w:rsid w:val="005A4312"/>
    <w:rsid w:val="005A5013"/>
    <w:rsid w:val="005B01FF"/>
    <w:rsid w:val="005C08BC"/>
    <w:rsid w:val="005C560B"/>
    <w:rsid w:val="005C6B98"/>
    <w:rsid w:val="005D046A"/>
    <w:rsid w:val="005D36AC"/>
    <w:rsid w:val="005D400B"/>
    <w:rsid w:val="005E3FF9"/>
    <w:rsid w:val="005E408F"/>
    <w:rsid w:val="005F1ED3"/>
    <w:rsid w:val="005F61CC"/>
    <w:rsid w:val="00600166"/>
    <w:rsid w:val="00602434"/>
    <w:rsid w:val="00602EF5"/>
    <w:rsid w:val="006051CB"/>
    <w:rsid w:val="006055BF"/>
    <w:rsid w:val="00614D3C"/>
    <w:rsid w:val="006205B5"/>
    <w:rsid w:val="00624929"/>
    <w:rsid w:val="00624A97"/>
    <w:rsid w:val="00627623"/>
    <w:rsid w:val="00630279"/>
    <w:rsid w:val="00631E60"/>
    <w:rsid w:val="00647A82"/>
    <w:rsid w:val="0065620E"/>
    <w:rsid w:val="00657F40"/>
    <w:rsid w:val="00664FE4"/>
    <w:rsid w:val="006862CE"/>
    <w:rsid w:val="00697371"/>
    <w:rsid w:val="006A1FA0"/>
    <w:rsid w:val="006A7203"/>
    <w:rsid w:val="006C504F"/>
    <w:rsid w:val="006D27D4"/>
    <w:rsid w:val="006D280A"/>
    <w:rsid w:val="006D3F7D"/>
    <w:rsid w:val="006D63B6"/>
    <w:rsid w:val="006D6A96"/>
    <w:rsid w:val="006F0676"/>
    <w:rsid w:val="006F2F07"/>
    <w:rsid w:val="006F49D9"/>
    <w:rsid w:val="00706B3C"/>
    <w:rsid w:val="007135D8"/>
    <w:rsid w:val="00721D0E"/>
    <w:rsid w:val="00722D58"/>
    <w:rsid w:val="007370E8"/>
    <w:rsid w:val="007433F3"/>
    <w:rsid w:val="00747101"/>
    <w:rsid w:val="00752105"/>
    <w:rsid w:val="00752CFA"/>
    <w:rsid w:val="00752E45"/>
    <w:rsid w:val="00756E28"/>
    <w:rsid w:val="00772B26"/>
    <w:rsid w:val="00774813"/>
    <w:rsid w:val="00776890"/>
    <w:rsid w:val="00781828"/>
    <w:rsid w:val="00785AC8"/>
    <w:rsid w:val="007903FF"/>
    <w:rsid w:val="007A66AA"/>
    <w:rsid w:val="007A6B61"/>
    <w:rsid w:val="007B25FA"/>
    <w:rsid w:val="007B7EC7"/>
    <w:rsid w:val="007C1BA3"/>
    <w:rsid w:val="007C40BF"/>
    <w:rsid w:val="007C5D57"/>
    <w:rsid w:val="007C77B4"/>
    <w:rsid w:val="007E18AD"/>
    <w:rsid w:val="007E3293"/>
    <w:rsid w:val="007F1E0D"/>
    <w:rsid w:val="00802B41"/>
    <w:rsid w:val="008033C7"/>
    <w:rsid w:val="008068BA"/>
    <w:rsid w:val="00820DA3"/>
    <w:rsid w:val="00827922"/>
    <w:rsid w:val="008327E8"/>
    <w:rsid w:val="00832E6D"/>
    <w:rsid w:val="0083708B"/>
    <w:rsid w:val="00837A05"/>
    <w:rsid w:val="0085166C"/>
    <w:rsid w:val="0085344E"/>
    <w:rsid w:val="00856692"/>
    <w:rsid w:val="008668E1"/>
    <w:rsid w:val="008727EB"/>
    <w:rsid w:val="00880B4D"/>
    <w:rsid w:val="00887450"/>
    <w:rsid w:val="0089652E"/>
    <w:rsid w:val="008A0A1B"/>
    <w:rsid w:val="008A64D2"/>
    <w:rsid w:val="008B434F"/>
    <w:rsid w:val="008B711E"/>
    <w:rsid w:val="008C3475"/>
    <w:rsid w:val="008C4E8E"/>
    <w:rsid w:val="008D41B3"/>
    <w:rsid w:val="008D44C8"/>
    <w:rsid w:val="008D481A"/>
    <w:rsid w:val="008E2B2A"/>
    <w:rsid w:val="008E368A"/>
    <w:rsid w:val="008F72DE"/>
    <w:rsid w:val="0090158F"/>
    <w:rsid w:val="0090439B"/>
    <w:rsid w:val="00913040"/>
    <w:rsid w:val="009158FC"/>
    <w:rsid w:val="00943DFB"/>
    <w:rsid w:val="0094576A"/>
    <w:rsid w:val="00952787"/>
    <w:rsid w:val="0095395F"/>
    <w:rsid w:val="009576BF"/>
    <w:rsid w:val="00964160"/>
    <w:rsid w:val="0096668D"/>
    <w:rsid w:val="009710BC"/>
    <w:rsid w:val="009715B0"/>
    <w:rsid w:val="00973C47"/>
    <w:rsid w:val="00977765"/>
    <w:rsid w:val="00997C80"/>
    <w:rsid w:val="009B1BF5"/>
    <w:rsid w:val="009B581E"/>
    <w:rsid w:val="009C0635"/>
    <w:rsid w:val="009C5947"/>
    <w:rsid w:val="009D324F"/>
    <w:rsid w:val="009E64A4"/>
    <w:rsid w:val="009F1B78"/>
    <w:rsid w:val="009F5419"/>
    <w:rsid w:val="00A11FBB"/>
    <w:rsid w:val="00A13620"/>
    <w:rsid w:val="00A24149"/>
    <w:rsid w:val="00A2707D"/>
    <w:rsid w:val="00A357DC"/>
    <w:rsid w:val="00A43072"/>
    <w:rsid w:val="00A50826"/>
    <w:rsid w:val="00A55E4D"/>
    <w:rsid w:val="00A572D6"/>
    <w:rsid w:val="00A621FC"/>
    <w:rsid w:val="00A6221E"/>
    <w:rsid w:val="00A643F3"/>
    <w:rsid w:val="00A810B9"/>
    <w:rsid w:val="00A96C88"/>
    <w:rsid w:val="00AA6127"/>
    <w:rsid w:val="00AB3666"/>
    <w:rsid w:val="00AC18A4"/>
    <w:rsid w:val="00AC50FD"/>
    <w:rsid w:val="00AD277A"/>
    <w:rsid w:val="00AE6038"/>
    <w:rsid w:val="00AF5590"/>
    <w:rsid w:val="00AF6085"/>
    <w:rsid w:val="00B133B9"/>
    <w:rsid w:val="00B21F0C"/>
    <w:rsid w:val="00B24540"/>
    <w:rsid w:val="00B26013"/>
    <w:rsid w:val="00B3321A"/>
    <w:rsid w:val="00B34EA8"/>
    <w:rsid w:val="00B4269C"/>
    <w:rsid w:val="00B44830"/>
    <w:rsid w:val="00B46A4E"/>
    <w:rsid w:val="00B47527"/>
    <w:rsid w:val="00B517F7"/>
    <w:rsid w:val="00B577C5"/>
    <w:rsid w:val="00B80C14"/>
    <w:rsid w:val="00B861F6"/>
    <w:rsid w:val="00B90FAC"/>
    <w:rsid w:val="00BB5E42"/>
    <w:rsid w:val="00BC0ACB"/>
    <w:rsid w:val="00BC3E3E"/>
    <w:rsid w:val="00BE437D"/>
    <w:rsid w:val="00BE6F32"/>
    <w:rsid w:val="00BF6981"/>
    <w:rsid w:val="00BF6FD4"/>
    <w:rsid w:val="00C048AB"/>
    <w:rsid w:val="00C04944"/>
    <w:rsid w:val="00C12939"/>
    <w:rsid w:val="00C131B9"/>
    <w:rsid w:val="00C213C1"/>
    <w:rsid w:val="00C23ABB"/>
    <w:rsid w:val="00C2657F"/>
    <w:rsid w:val="00C30329"/>
    <w:rsid w:val="00C325A1"/>
    <w:rsid w:val="00C404EF"/>
    <w:rsid w:val="00C42F99"/>
    <w:rsid w:val="00C56904"/>
    <w:rsid w:val="00C56B03"/>
    <w:rsid w:val="00C56CA5"/>
    <w:rsid w:val="00C73750"/>
    <w:rsid w:val="00C8361E"/>
    <w:rsid w:val="00C862F7"/>
    <w:rsid w:val="00CB3466"/>
    <w:rsid w:val="00CB7B77"/>
    <w:rsid w:val="00CC75AD"/>
    <w:rsid w:val="00CD2218"/>
    <w:rsid w:val="00CD4676"/>
    <w:rsid w:val="00CD55F9"/>
    <w:rsid w:val="00CD5F7C"/>
    <w:rsid w:val="00CD6416"/>
    <w:rsid w:val="00CE05CC"/>
    <w:rsid w:val="00CE6F0D"/>
    <w:rsid w:val="00CE7993"/>
    <w:rsid w:val="00CF0639"/>
    <w:rsid w:val="00D242FE"/>
    <w:rsid w:val="00D44374"/>
    <w:rsid w:val="00D44E94"/>
    <w:rsid w:val="00D645EF"/>
    <w:rsid w:val="00D6550F"/>
    <w:rsid w:val="00D65E90"/>
    <w:rsid w:val="00D82079"/>
    <w:rsid w:val="00D921EB"/>
    <w:rsid w:val="00DA4564"/>
    <w:rsid w:val="00DA66B6"/>
    <w:rsid w:val="00DC47ED"/>
    <w:rsid w:val="00DD18BA"/>
    <w:rsid w:val="00DD2A9A"/>
    <w:rsid w:val="00DD39B8"/>
    <w:rsid w:val="00DD477F"/>
    <w:rsid w:val="00DD7711"/>
    <w:rsid w:val="00DF2B93"/>
    <w:rsid w:val="00E00982"/>
    <w:rsid w:val="00E022EA"/>
    <w:rsid w:val="00E05791"/>
    <w:rsid w:val="00E05F82"/>
    <w:rsid w:val="00E10C09"/>
    <w:rsid w:val="00E12EBA"/>
    <w:rsid w:val="00E13C9E"/>
    <w:rsid w:val="00E211B0"/>
    <w:rsid w:val="00E213B4"/>
    <w:rsid w:val="00E3343F"/>
    <w:rsid w:val="00E40D6A"/>
    <w:rsid w:val="00E43419"/>
    <w:rsid w:val="00E4797D"/>
    <w:rsid w:val="00E51811"/>
    <w:rsid w:val="00E6758B"/>
    <w:rsid w:val="00E7299C"/>
    <w:rsid w:val="00E775F7"/>
    <w:rsid w:val="00E9157D"/>
    <w:rsid w:val="00E93133"/>
    <w:rsid w:val="00E96328"/>
    <w:rsid w:val="00E96B91"/>
    <w:rsid w:val="00EA6D8A"/>
    <w:rsid w:val="00EB0DD3"/>
    <w:rsid w:val="00EB311C"/>
    <w:rsid w:val="00EB4CD3"/>
    <w:rsid w:val="00EC06FB"/>
    <w:rsid w:val="00ED288E"/>
    <w:rsid w:val="00ED4BA5"/>
    <w:rsid w:val="00ED6CA2"/>
    <w:rsid w:val="00EE5B20"/>
    <w:rsid w:val="00EF4CD1"/>
    <w:rsid w:val="00F02423"/>
    <w:rsid w:val="00F17536"/>
    <w:rsid w:val="00F30D2A"/>
    <w:rsid w:val="00F3726D"/>
    <w:rsid w:val="00F42820"/>
    <w:rsid w:val="00F44DCF"/>
    <w:rsid w:val="00F57743"/>
    <w:rsid w:val="00F60D81"/>
    <w:rsid w:val="00F73231"/>
    <w:rsid w:val="00F92B92"/>
    <w:rsid w:val="00FA6D8A"/>
    <w:rsid w:val="00FB2F51"/>
    <w:rsid w:val="00FB44DA"/>
    <w:rsid w:val="00FC2E05"/>
    <w:rsid w:val="00FC3685"/>
    <w:rsid w:val="00FE3F87"/>
    <w:rsid w:val="00FE4952"/>
    <w:rsid w:val="00FE5652"/>
    <w:rsid w:val="00FE6256"/>
    <w:rsid w:val="00FE79F7"/>
    <w:rsid w:val="00FF3110"/>
    <w:rsid w:val="00FF533E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2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paragraph" w:customStyle="1" w:styleId="Style2">
    <w:name w:val="Style 2"/>
    <w:basedOn w:val="Normal"/>
    <w:rsid w:val="008D41B3"/>
    <w:pPr>
      <w:widowControl w:val="0"/>
      <w:numPr>
        <w:numId w:val="12"/>
      </w:numPr>
      <w:spacing w:after="120" w:line="300" w:lineRule="atLeast"/>
    </w:pPr>
    <w:rPr>
      <w:color w:val="auto"/>
      <w:lang w:eastAsia="en-US"/>
    </w:rPr>
  </w:style>
  <w:style w:type="paragraph" w:customStyle="1" w:styleId="bulletpoint">
    <w:name w:val="bullet point"/>
    <w:basedOn w:val="Style2"/>
    <w:rsid w:val="008D41B3"/>
    <w:pPr>
      <w:numPr>
        <w:ilvl w:val="1"/>
      </w:numPr>
      <w:spacing w:line="240" w:lineRule="auto"/>
      <w:outlineLvl w:val="1"/>
    </w:pPr>
  </w:style>
  <w:style w:type="paragraph" w:customStyle="1" w:styleId="dashpoint">
    <w:name w:val="dash point"/>
    <w:basedOn w:val="bulletpoint"/>
    <w:rsid w:val="008D41B3"/>
    <w:pPr>
      <w:numPr>
        <w:ilvl w:val="2"/>
      </w:numPr>
      <w:outlineLvl w:val="2"/>
    </w:pPr>
  </w:style>
  <w:style w:type="character" w:styleId="Emphasis">
    <w:name w:val="Emphasis"/>
    <w:basedOn w:val="DefaultParagraphFont"/>
    <w:qFormat/>
    <w:rsid w:val="00FE3F87"/>
    <w:rPr>
      <w:i/>
      <w:iCs/>
    </w:rPr>
  </w:style>
  <w:style w:type="character" w:styleId="CommentReference">
    <w:name w:val="annotation reference"/>
    <w:basedOn w:val="DefaultParagraphFont"/>
    <w:semiHidden/>
    <w:rsid w:val="00E96328"/>
    <w:rPr>
      <w:sz w:val="16"/>
      <w:szCs w:val="16"/>
    </w:rPr>
  </w:style>
  <w:style w:type="paragraph" w:styleId="CommentText">
    <w:name w:val="annotation text"/>
    <w:basedOn w:val="Normal"/>
    <w:semiHidden/>
    <w:rsid w:val="00E96328"/>
    <w:rPr>
      <w:sz w:val="20"/>
    </w:rPr>
  </w:style>
  <w:style w:type="paragraph" w:styleId="CommentSubject">
    <w:name w:val="annotation subject"/>
    <w:basedOn w:val="CommentText"/>
    <w:next w:val="CommentText"/>
    <w:semiHidden/>
    <w:rsid w:val="00E963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RTI%20Ex%20Notes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ttachments/RTI%20Bill.pdf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Attachments/IP%20Ex%20Not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ttachments/IP%20Bill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Authority%20to%20Introduce%20Pro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Authority to Introduce Proforma.dot</Template>
  <TotalTime>0</TotalTime>
  <Pages>1</Pages>
  <Words>148</Words>
  <Characters>825</Characters>
  <Application>Microsoft Office Word</Application>
  <DocSecurity>0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976</CharactersWithSpaces>
  <SharedDoc>false</SharedDoc>
  <HyperlinkBase>https://www.cabinet.qld.gov.au/documents/2009/May/RTI and IP Bills/</HyperlinkBase>
  <HLinks>
    <vt:vector size="24" baseType="variant">
      <vt:variant>
        <vt:i4>3538990</vt:i4>
      </vt:variant>
      <vt:variant>
        <vt:i4>9</vt:i4>
      </vt:variant>
      <vt:variant>
        <vt:i4>0</vt:i4>
      </vt:variant>
      <vt:variant>
        <vt:i4>5</vt:i4>
      </vt:variant>
      <vt:variant>
        <vt:lpwstr>Attachments/IP Ex Notes.pdf</vt:lpwstr>
      </vt:variant>
      <vt:variant>
        <vt:lpwstr/>
      </vt:variant>
      <vt:variant>
        <vt:i4>7798842</vt:i4>
      </vt:variant>
      <vt:variant>
        <vt:i4>6</vt:i4>
      </vt:variant>
      <vt:variant>
        <vt:i4>0</vt:i4>
      </vt:variant>
      <vt:variant>
        <vt:i4>5</vt:i4>
      </vt:variant>
      <vt:variant>
        <vt:lpwstr>Attachments/IP Bill.pdf</vt:lpwstr>
      </vt:variant>
      <vt:variant>
        <vt:lpwstr/>
      </vt:variant>
      <vt:variant>
        <vt:i4>1048600</vt:i4>
      </vt:variant>
      <vt:variant>
        <vt:i4>3</vt:i4>
      </vt:variant>
      <vt:variant>
        <vt:i4>0</vt:i4>
      </vt:variant>
      <vt:variant>
        <vt:i4>5</vt:i4>
      </vt:variant>
      <vt:variant>
        <vt:lpwstr>Attachments/RTI Ex Notes.pdf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Attachments/RTI 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Right to Information,Privacy</cp:keywords>
  <dc:description/>
  <cp:lastModifiedBy/>
  <cp:revision>2</cp:revision>
  <cp:lastPrinted>2009-05-13T05:35:00Z</cp:lastPrinted>
  <dcterms:created xsi:type="dcterms:W3CDTF">2017-10-24T22:01:00Z</dcterms:created>
  <dcterms:modified xsi:type="dcterms:W3CDTF">2018-03-06T00:58:00Z</dcterms:modified>
  <cp:category>Right_to_Information,Privacy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-110320617</vt:i4>
  </property>
  <property fmtid="{D5CDD505-2E9C-101B-9397-08002B2CF9AE}" pid="3" name="_NewReviewCycle">
    <vt:lpwstr/>
  </property>
  <property fmtid="{D5CDD505-2E9C-101B-9397-08002B2CF9AE}" pid="4" name="_PreviousAdHocReviewCycleID">
    <vt:i4>-471530795</vt:i4>
  </property>
  <property fmtid="{D5CDD505-2E9C-101B-9397-08002B2CF9AE}" pid="5" name="_ReviewingToolsShownOnce">
    <vt:lpwstr/>
  </property>
</Properties>
</file>